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6082" w:rsidRPr="00D4772F" w:rsidRDefault="00BD4A0C">
      <w:pPr>
        <w:rPr>
          <w:b/>
          <w:sz w:val="32"/>
        </w:rPr>
      </w:pPr>
      <w:bookmarkStart w:id="0" w:name="_GoBack"/>
      <w:bookmarkEnd w:id="0"/>
      <w:r w:rsidRPr="00D4772F">
        <w:rPr>
          <w:b/>
          <w:sz w:val="32"/>
        </w:rPr>
        <w:t>Outcomes Neighbourhood Plan Group Meeting KVH April 11</w:t>
      </w:r>
      <w:r w:rsidRPr="00D4772F">
        <w:rPr>
          <w:b/>
          <w:sz w:val="32"/>
          <w:vertAlign w:val="superscript"/>
        </w:rPr>
        <w:t>th</w:t>
      </w:r>
      <w:r w:rsidRPr="00D4772F">
        <w:rPr>
          <w:b/>
          <w:sz w:val="32"/>
        </w:rPr>
        <w:t xml:space="preserve"> 2017</w:t>
      </w:r>
    </w:p>
    <w:p w:rsidR="00BD4A0C" w:rsidRDefault="00BD4A0C"/>
    <w:p w:rsidR="00BD4A0C" w:rsidRDefault="00BD4A0C">
      <w:r w:rsidRPr="00D4772F">
        <w:rPr>
          <w:b/>
        </w:rPr>
        <w:t>Apologies for absence</w:t>
      </w:r>
      <w:r>
        <w:t>: Marylyn Truscott, Wenslie Naylon, Juliet Collins</w:t>
      </w:r>
    </w:p>
    <w:p w:rsidR="00BD4A0C" w:rsidRDefault="00BD4A0C">
      <w:r w:rsidRPr="00D4772F">
        <w:rPr>
          <w:b/>
        </w:rPr>
        <w:t xml:space="preserve">Attending: </w:t>
      </w:r>
      <w:r>
        <w:t xml:space="preserve">Graham Bibby, Bernard Besly, Val Newman, James Borg, Judith Deakin, Sam Summerfield, Jim Golden, Robin Studd, Christopher Harrison, Tom Snape, Sam Gibbons, </w:t>
      </w:r>
      <w:r w:rsidR="00D4772F">
        <w:t>Emily Horsfall</w:t>
      </w:r>
      <w:r>
        <w:t>, Ela</w:t>
      </w:r>
      <w:r w:rsidR="00D4772F">
        <w:t xml:space="preserve"> Hollies</w:t>
      </w:r>
    </w:p>
    <w:p w:rsidR="00BD4A0C" w:rsidRDefault="00BD4A0C"/>
    <w:p w:rsidR="00BD4A0C" w:rsidRDefault="00BD4A0C" w:rsidP="00BD4A0C">
      <w:pPr>
        <w:pStyle w:val="ListParagraph"/>
        <w:numPr>
          <w:ilvl w:val="0"/>
          <w:numId w:val="1"/>
        </w:numPr>
      </w:pPr>
      <w:r>
        <w:t xml:space="preserve"> Finance.  The chair explained that the unspent residuum of the grant had been paid back at the end of the financial year and a new grant application completed for this financial year.  Success was anticipated.</w:t>
      </w:r>
      <w:r>
        <w:br/>
      </w:r>
    </w:p>
    <w:p w:rsidR="00BD4A0C" w:rsidRDefault="00BD4A0C" w:rsidP="00EB0DA0">
      <w:pPr>
        <w:pStyle w:val="ListParagraph"/>
        <w:numPr>
          <w:ilvl w:val="0"/>
          <w:numId w:val="1"/>
        </w:numPr>
      </w:pPr>
      <w:r>
        <w:t>A presentation was made by Dr Besly of the analysis of the questionnaire findings and a discussion occurred with regard to its significance.  The following policy areas were approved</w:t>
      </w:r>
      <w:proofErr w:type="gramStart"/>
      <w:r>
        <w:t>:</w:t>
      </w:r>
      <w:proofErr w:type="gramEnd"/>
      <w:r>
        <w:br/>
      </w:r>
      <w:r>
        <w:br/>
      </w:r>
      <w:r w:rsidRPr="00EB0DA0">
        <w:rPr>
          <w:b/>
        </w:rPr>
        <w:t>Housing</w:t>
      </w:r>
      <w:r>
        <w:t>: emphasis on providing a mix of housing to meet the needs of diverse potential occupants.  This was highlighted in responses to the questionnaire</w:t>
      </w:r>
      <w:r w:rsidR="00EB0DA0">
        <w:t xml:space="preserve">. A discussion followed on the importance of accounting for the desire to build a range of housing and avoid 'executive homes whilst recognising that the term was difficult to define.  Nevertheless, the results from the questionnaire with regard to such development will need to be addressed in the narrative of the plan.  </w:t>
      </w:r>
      <w:r w:rsidR="00EB0DA0">
        <w:br/>
      </w:r>
      <w:r w:rsidR="00EB0DA0">
        <w:br/>
        <w:t xml:space="preserve">It was noted that Seddon’s are intending to inform the community with regard to developments at the Hawthorns in the reasonably near future.   </w:t>
      </w:r>
      <w:r w:rsidR="00EB0DA0">
        <w:br/>
      </w:r>
      <w:r w:rsidR="00EB0DA0">
        <w:br/>
        <w:t>The importance of providing ‘life-cycle housing to allow families to stay in Keele as they grow and age was also discussed.</w:t>
      </w:r>
      <w:r w:rsidR="00EB0DA0">
        <w:br/>
      </w:r>
      <w:r w:rsidR="00EB0DA0">
        <w:br/>
      </w:r>
      <w:r w:rsidRPr="00EB0DA0">
        <w:rPr>
          <w:b/>
        </w:rPr>
        <w:t>Amenities</w:t>
      </w:r>
      <w:r>
        <w:t xml:space="preserve">: for those outside the University this is likely to centre around the pub, church, school, shop, </w:t>
      </w:r>
      <w:r w:rsidR="00351DF8">
        <w:t>public open space</w:t>
      </w:r>
      <w:r w:rsidR="00351DF8">
        <w:br/>
      </w:r>
      <w:r w:rsidR="00351DF8">
        <w:br/>
      </w:r>
      <w:r w:rsidR="00351DF8" w:rsidRPr="00EB0DA0">
        <w:rPr>
          <w:b/>
        </w:rPr>
        <w:t>Transport</w:t>
      </w:r>
      <w:r w:rsidR="00351DF8">
        <w:t>: covering sustainability issues, parking and safety</w:t>
      </w:r>
      <w:r w:rsidR="00351DF8">
        <w:br/>
      </w:r>
      <w:r w:rsidR="00351DF8">
        <w:br/>
      </w:r>
      <w:r w:rsidR="00351DF8" w:rsidRPr="00EB0DA0">
        <w:rPr>
          <w:b/>
        </w:rPr>
        <w:t>Environment</w:t>
      </w:r>
      <w:r w:rsidR="00351DF8">
        <w:t>: also treaded through all areas.  Main focus will be on maintaining environmental assets and sustainability/ conservation.</w:t>
      </w:r>
      <w:r w:rsidR="00351DF8">
        <w:br/>
      </w:r>
      <w:r w:rsidR="00351DF8">
        <w:br/>
      </w:r>
      <w:r w:rsidR="00351DF8" w:rsidRPr="00EB0DA0">
        <w:rPr>
          <w:b/>
        </w:rPr>
        <w:t>Business</w:t>
      </w:r>
      <w:r w:rsidR="00351DF8">
        <w:t>: to include enhancing university/ parish links and supporting the use of the rural environment as a business resource.</w:t>
      </w:r>
      <w:r w:rsidR="00EB0DA0">
        <w:br/>
      </w:r>
    </w:p>
    <w:p w:rsidR="00EB0DA0" w:rsidRDefault="00EB0DA0" w:rsidP="00EB0DA0">
      <w:pPr>
        <w:pStyle w:val="ListParagraph"/>
        <w:numPr>
          <w:ilvl w:val="0"/>
          <w:numId w:val="1"/>
        </w:numPr>
      </w:pPr>
      <w:r>
        <w:t>Business consultation.  Sam Summerfield had prepared a paper on ways forward.  Phil Butters offered to provide facilities for a business seminar to cover the SME’s on campus and in wider parts of the parish.  Sam Summerfield and Val Newman undertook to coordinate this whilst preparing a structured interview for the Service Centre and Students Union.</w:t>
      </w:r>
      <w:r w:rsidR="00890429">
        <w:br/>
      </w:r>
    </w:p>
    <w:p w:rsidR="00890429" w:rsidRDefault="00890429" w:rsidP="00EB0DA0">
      <w:pPr>
        <w:pStyle w:val="ListParagraph"/>
        <w:numPr>
          <w:ilvl w:val="0"/>
          <w:numId w:val="1"/>
        </w:numPr>
      </w:pPr>
      <w:r>
        <w:lastRenderedPageBreak/>
        <w:t>Students have been slow in responding to the questionnaire because of the load of surveys they are asked to respond to.  Agreed to extend the deadline until June.  Initial responses indicate that the rural environment is a highly valued aspect of the parish.</w:t>
      </w:r>
    </w:p>
    <w:sectPr w:rsidR="008904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7D21FBE"/>
    <w:multiLevelType w:val="hybridMultilevel"/>
    <w:tmpl w:val="B74A0A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4A0C"/>
    <w:rsid w:val="00351DF8"/>
    <w:rsid w:val="003529E6"/>
    <w:rsid w:val="00890429"/>
    <w:rsid w:val="00BD4A0C"/>
    <w:rsid w:val="00D42224"/>
    <w:rsid w:val="00D4772F"/>
    <w:rsid w:val="00E56082"/>
    <w:rsid w:val="00EB0DA0"/>
    <w:rsid w:val="00F349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092791-9335-4B86-8059-6E5D3AFFE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4A0C"/>
    <w:pPr>
      <w:ind w:left="720"/>
      <w:contextualSpacing/>
    </w:pPr>
  </w:style>
  <w:style w:type="paragraph" w:styleId="BalloonText">
    <w:name w:val="Balloon Text"/>
    <w:basedOn w:val="Normal"/>
    <w:link w:val="BalloonTextChar"/>
    <w:uiPriority w:val="99"/>
    <w:semiHidden/>
    <w:unhideWhenUsed/>
    <w:rsid w:val="008904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042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303</TotalTime>
  <Pages>2</Pages>
  <Words>379</Words>
  <Characters>2163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Bibby</dc:creator>
  <cp:keywords/>
  <dc:description/>
  <cp:lastModifiedBy>Graham Bibby</cp:lastModifiedBy>
  <cp:revision>1</cp:revision>
  <cp:lastPrinted>2017-05-09T17:36:00Z</cp:lastPrinted>
  <dcterms:created xsi:type="dcterms:W3CDTF">2017-05-09T12:23:00Z</dcterms:created>
  <dcterms:modified xsi:type="dcterms:W3CDTF">2017-05-11T18:56:00Z</dcterms:modified>
</cp:coreProperties>
</file>