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082" w:rsidRPr="00FE5938" w:rsidRDefault="00FE5938" w:rsidP="00FE5938">
      <w:pPr>
        <w:pStyle w:val="Heading1"/>
      </w:pPr>
      <w:bookmarkStart w:id="0" w:name="_GoBack"/>
      <w:bookmarkEnd w:id="0"/>
      <w:r w:rsidRPr="00FE5938">
        <w:t xml:space="preserve">Keele Neighbourhood Plan </w:t>
      </w:r>
      <w:r w:rsidR="004D601C">
        <w:t>Business</w:t>
      </w:r>
      <w:r w:rsidRPr="00FE5938">
        <w:t xml:space="preserve"> Group Options Document</w:t>
      </w:r>
    </w:p>
    <w:p w:rsidR="00FE5938" w:rsidRDefault="00FE5938">
      <w:r>
        <w:t xml:space="preserve">Keele </w:t>
      </w:r>
      <w:r w:rsidR="004D601C">
        <w:t>Parish is semi-rural with one major business (Keele University) providing employment to many both in and beyond the parish.  Other employers in the parish are agricultural or small businesses.  Some of the latter are run from home and others operate from premises rented from the University are other landlords.</w:t>
      </w:r>
    </w:p>
    <w:p w:rsidR="009306C3" w:rsidRDefault="009306C3" w:rsidP="009306C3">
      <w:pPr>
        <w:pStyle w:val="Heading2"/>
      </w:pPr>
      <w:r>
        <w:t>Objectives</w:t>
      </w:r>
    </w:p>
    <w:tbl>
      <w:tblPr>
        <w:tblStyle w:val="TableGrid"/>
        <w:tblW w:w="0" w:type="auto"/>
        <w:tblLook w:val="04A0" w:firstRow="1" w:lastRow="0" w:firstColumn="1" w:lastColumn="0" w:noHBand="0" w:noVBand="1"/>
      </w:tblPr>
      <w:tblGrid>
        <w:gridCol w:w="4508"/>
        <w:gridCol w:w="4508"/>
      </w:tblGrid>
      <w:tr w:rsidR="009306C3" w:rsidTr="001D089B">
        <w:tc>
          <w:tcPr>
            <w:tcW w:w="4508" w:type="dxa"/>
          </w:tcPr>
          <w:p w:rsidR="009306C3" w:rsidRDefault="009306C3" w:rsidP="001D089B">
            <w:pPr>
              <w:pStyle w:val="Heading3"/>
              <w:outlineLvl w:val="2"/>
            </w:pPr>
            <w:r>
              <w:t>Objective</w:t>
            </w:r>
          </w:p>
        </w:tc>
        <w:tc>
          <w:tcPr>
            <w:tcW w:w="4508" w:type="dxa"/>
          </w:tcPr>
          <w:p w:rsidR="009306C3" w:rsidRDefault="009306C3" w:rsidP="001D089B">
            <w:pPr>
              <w:pStyle w:val="Heading3"/>
              <w:outlineLvl w:val="2"/>
            </w:pPr>
            <w:r>
              <w:t>Evidence/ Comments</w:t>
            </w:r>
          </w:p>
        </w:tc>
      </w:tr>
      <w:tr w:rsidR="009306C3" w:rsidTr="001D089B">
        <w:tc>
          <w:tcPr>
            <w:tcW w:w="4508" w:type="dxa"/>
          </w:tcPr>
          <w:p w:rsidR="009306C3" w:rsidRDefault="004D601C" w:rsidP="004D601C">
            <w:r>
              <w:t xml:space="preserve">Support development the rural economy </w:t>
            </w:r>
          </w:p>
        </w:tc>
        <w:tc>
          <w:tcPr>
            <w:tcW w:w="4508" w:type="dxa"/>
          </w:tcPr>
          <w:p w:rsidR="009306C3" w:rsidRPr="007F6E3E" w:rsidRDefault="009306C3" w:rsidP="004D601C">
            <w:pPr>
              <w:rPr>
                <w:rFonts w:ascii="Arial" w:hAnsi="Arial" w:cs="Arial"/>
              </w:rPr>
            </w:pPr>
            <w:r>
              <w:t>NPPF, Residents questionnaire</w:t>
            </w:r>
            <w:r w:rsidR="004D601C">
              <w:t>, business consultations</w:t>
            </w:r>
          </w:p>
        </w:tc>
      </w:tr>
      <w:tr w:rsidR="009306C3" w:rsidTr="001D089B">
        <w:tc>
          <w:tcPr>
            <w:tcW w:w="4508" w:type="dxa"/>
          </w:tcPr>
          <w:p w:rsidR="009306C3" w:rsidRDefault="004D601C" w:rsidP="001D089B">
            <w:r>
              <w:t>Support development of small/medium business</w:t>
            </w:r>
          </w:p>
        </w:tc>
        <w:tc>
          <w:tcPr>
            <w:tcW w:w="4508" w:type="dxa"/>
          </w:tcPr>
          <w:p w:rsidR="009306C3" w:rsidRDefault="007F6E3E" w:rsidP="001D089B">
            <w:r>
              <w:t>As above</w:t>
            </w:r>
          </w:p>
        </w:tc>
      </w:tr>
      <w:tr w:rsidR="004D601C" w:rsidTr="001D089B">
        <w:tc>
          <w:tcPr>
            <w:tcW w:w="4508" w:type="dxa"/>
          </w:tcPr>
          <w:p w:rsidR="004D601C" w:rsidRDefault="004D601C" w:rsidP="004D601C">
            <w:r>
              <w:t>Support the growth and development of the university</w:t>
            </w:r>
          </w:p>
        </w:tc>
        <w:tc>
          <w:tcPr>
            <w:tcW w:w="4508" w:type="dxa"/>
          </w:tcPr>
          <w:p w:rsidR="004D601C" w:rsidRDefault="004D601C" w:rsidP="001D089B">
            <w:r>
              <w:t>As above</w:t>
            </w:r>
          </w:p>
        </w:tc>
      </w:tr>
      <w:tr w:rsidR="009306C3" w:rsidTr="001D089B">
        <w:tc>
          <w:tcPr>
            <w:tcW w:w="4508" w:type="dxa"/>
          </w:tcPr>
          <w:p w:rsidR="009306C3" w:rsidRDefault="004D601C" w:rsidP="004D601C">
            <w:r>
              <w:t xml:space="preserve">Ensure that the range of services required for all business are available. E.g. broadband, 4G </w:t>
            </w:r>
          </w:p>
        </w:tc>
        <w:tc>
          <w:tcPr>
            <w:tcW w:w="4508" w:type="dxa"/>
          </w:tcPr>
          <w:p w:rsidR="009306C3" w:rsidRDefault="00860F27" w:rsidP="001D089B">
            <w:r>
              <w:t>As above</w:t>
            </w:r>
          </w:p>
        </w:tc>
      </w:tr>
      <w:tr w:rsidR="004D601C" w:rsidTr="001D089B">
        <w:tc>
          <w:tcPr>
            <w:tcW w:w="4508" w:type="dxa"/>
          </w:tcPr>
          <w:p w:rsidR="004D601C" w:rsidRDefault="004D601C" w:rsidP="001D089B">
            <w:r>
              <w:t>Ensure there is a suitable housing supply for employees and encourage sustainability through low commutes</w:t>
            </w:r>
          </w:p>
        </w:tc>
        <w:tc>
          <w:tcPr>
            <w:tcW w:w="4508" w:type="dxa"/>
          </w:tcPr>
          <w:p w:rsidR="004D601C" w:rsidRDefault="004D601C" w:rsidP="00C01911">
            <w:r>
              <w:t>As above</w:t>
            </w:r>
          </w:p>
        </w:tc>
      </w:tr>
    </w:tbl>
    <w:p w:rsidR="009306C3" w:rsidRDefault="009306C3" w:rsidP="00FE5938">
      <w:pPr>
        <w:pStyle w:val="Heading2"/>
      </w:pPr>
    </w:p>
    <w:p w:rsidR="009306C3" w:rsidRDefault="009306C3" w:rsidP="00FE5938">
      <w:pPr>
        <w:pStyle w:val="Heading2"/>
      </w:pPr>
    </w:p>
    <w:p w:rsidR="007F6E3E" w:rsidRDefault="007F6E3E" w:rsidP="007F6E3E">
      <w:pPr>
        <w:pStyle w:val="Heading2"/>
      </w:pPr>
      <w:r>
        <w:t>Ai</w:t>
      </w:r>
      <w:r w:rsidR="009306C3">
        <w:t>ms</w:t>
      </w:r>
    </w:p>
    <w:p w:rsidR="00860F27" w:rsidRPr="00860F27" w:rsidRDefault="00860F27" w:rsidP="00860F27">
      <w:pPr>
        <w:pStyle w:val="Heading2"/>
        <w:rPr>
          <w:rFonts w:asciiTheme="minorHAnsi" w:eastAsiaTheme="minorHAnsi" w:hAnsiTheme="minorHAnsi" w:cstheme="minorBidi"/>
          <w:color w:val="auto"/>
          <w:sz w:val="22"/>
          <w:szCs w:val="22"/>
        </w:rPr>
      </w:pPr>
      <w:r w:rsidRPr="00860F27">
        <w:rPr>
          <w:rFonts w:asciiTheme="minorHAnsi" w:eastAsiaTheme="minorHAnsi" w:hAnsiTheme="minorHAnsi" w:cstheme="minorBidi"/>
          <w:color w:val="auto"/>
          <w:sz w:val="22"/>
          <w:szCs w:val="22"/>
        </w:rPr>
        <w:t>This section intersects</w:t>
      </w:r>
      <w:r>
        <w:rPr>
          <w:rFonts w:asciiTheme="minorHAnsi" w:eastAsiaTheme="minorHAnsi" w:hAnsiTheme="minorHAnsi" w:cstheme="minorBidi"/>
          <w:color w:val="auto"/>
          <w:sz w:val="22"/>
          <w:szCs w:val="22"/>
        </w:rPr>
        <w:t xml:space="preserve"> with objectives and identifies targets we would like to achieve but which may not be planning related.</w:t>
      </w:r>
    </w:p>
    <w:p w:rsidR="00860F27" w:rsidRPr="00860F27" w:rsidRDefault="00860F27" w:rsidP="00860F27"/>
    <w:tbl>
      <w:tblPr>
        <w:tblStyle w:val="TableGrid"/>
        <w:tblW w:w="0" w:type="auto"/>
        <w:tblLook w:val="04A0" w:firstRow="1" w:lastRow="0" w:firstColumn="1" w:lastColumn="0" w:noHBand="0" w:noVBand="1"/>
      </w:tblPr>
      <w:tblGrid>
        <w:gridCol w:w="4508"/>
        <w:gridCol w:w="4508"/>
      </w:tblGrid>
      <w:tr w:rsidR="00FE5938" w:rsidTr="00FE5938">
        <w:tc>
          <w:tcPr>
            <w:tcW w:w="4508" w:type="dxa"/>
          </w:tcPr>
          <w:p w:rsidR="00FE5938" w:rsidRDefault="007F6E3E" w:rsidP="009306C3">
            <w:pPr>
              <w:pStyle w:val="Heading3"/>
              <w:outlineLvl w:val="2"/>
            </w:pPr>
            <w:r>
              <w:t>Aim</w:t>
            </w:r>
          </w:p>
        </w:tc>
        <w:tc>
          <w:tcPr>
            <w:tcW w:w="4508" w:type="dxa"/>
          </w:tcPr>
          <w:p w:rsidR="00FE5938" w:rsidRDefault="00FE5938" w:rsidP="009306C3">
            <w:pPr>
              <w:pStyle w:val="Heading3"/>
              <w:outlineLvl w:val="2"/>
            </w:pPr>
            <w:r>
              <w:t>Evidence/ Comments</w:t>
            </w:r>
          </w:p>
        </w:tc>
      </w:tr>
      <w:tr w:rsidR="00FE5938" w:rsidTr="00FE5938">
        <w:tc>
          <w:tcPr>
            <w:tcW w:w="4508" w:type="dxa"/>
          </w:tcPr>
          <w:p w:rsidR="00FE5938" w:rsidRDefault="00FE5938" w:rsidP="00FE5938">
            <w:r>
              <w:t>Reduce traffic congestion</w:t>
            </w:r>
          </w:p>
        </w:tc>
        <w:tc>
          <w:tcPr>
            <w:tcW w:w="4508" w:type="dxa"/>
          </w:tcPr>
          <w:p w:rsidR="00FE5938" w:rsidRDefault="004152BA" w:rsidP="00FE5938">
            <w:r>
              <w:t>Business Consultation</w:t>
            </w:r>
          </w:p>
        </w:tc>
      </w:tr>
      <w:tr w:rsidR="00FE5938" w:rsidTr="00FE5938">
        <w:tc>
          <w:tcPr>
            <w:tcW w:w="4508" w:type="dxa"/>
          </w:tcPr>
          <w:p w:rsidR="00FE5938" w:rsidRDefault="004152BA" w:rsidP="0005197E">
            <w:r>
              <w:t>Provide starter level housing</w:t>
            </w:r>
          </w:p>
        </w:tc>
        <w:tc>
          <w:tcPr>
            <w:tcW w:w="4508" w:type="dxa"/>
          </w:tcPr>
          <w:p w:rsidR="00FE5938" w:rsidRDefault="007F6E3E" w:rsidP="00FE5938">
            <w:r>
              <w:t>As above</w:t>
            </w:r>
          </w:p>
        </w:tc>
      </w:tr>
      <w:tr w:rsidR="00FE5938" w:rsidTr="00FE5938">
        <w:tc>
          <w:tcPr>
            <w:tcW w:w="4508" w:type="dxa"/>
          </w:tcPr>
          <w:p w:rsidR="00FE5938" w:rsidRDefault="004152BA" w:rsidP="00FE5938">
            <w:r>
              <w:t>Improve mobile and broadband services</w:t>
            </w:r>
          </w:p>
        </w:tc>
        <w:tc>
          <w:tcPr>
            <w:tcW w:w="4508" w:type="dxa"/>
          </w:tcPr>
          <w:p w:rsidR="00FE5938" w:rsidRDefault="007F6E3E" w:rsidP="00FE5938">
            <w:r>
              <w:t>As above</w:t>
            </w:r>
          </w:p>
        </w:tc>
      </w:tr>
      <w:tr w:rsidR="00FE5938" w:rsidTr="00FE5938">
        <w:tc>
          <w:tcPr>
            <w:tcW w:w="4508" w:type="dxa"/>
          </w:tcPr>
          <w:p w:rsidR="00FE5938" w:rsidRDefault="004152BA" w:rsidP="00FE5938">
            <w:r>
              <w:t>Maintain sustainability through good transport links</w:t>
            </w:r>
          </w:p>
        </w:tc>
        <w:tc>
          <w:tcPr>
            <w:tcW w:w="4508" w:type="dxa"/>
          </w:tcPr>
          <w:p w:rsidR="00FE5938" w:rsidRDefault="0005197E" w:rsidP="00FE5938">
            <w:r>
              <w:t>As above</w:t>
            </w:r>
          </w:p>
        </w:tc>
      </w:tr>
      <w:tr w:rsidR="0005197E" w:rsidTr="00FE5938">
        <w:tc>
          <w:tcPr>
            <w:tcW w:w="4508" w:type="dxa"/>
          </w:tcPr>
          <w:p w:rsidR="0005197E" w:rsidRDefault="0005197E" w:rsidP="00FE5938"/>
        </w:tc>
        <w:tc>
          <w:tcPr>
            <w:tcW w:w="4508" w:type="dxa"/>
          </w:tcPr>
          <w:p w:rsidR="0005197E" w:rsidRDefault="0005197E" w:rsidP="00FE5938"/>
        </w:tc>
      </w:tr>
    </w:tbl>
    <w:p w:rsidR="00FE5938" w:rsidRPr="00FE5938" w:rsidRDefault="00FE5938" w:rsidP="00FE5938"/>
    <w:sectPr w:rsidR="00FE5938" w:rsidRPr="00FE5938" w:rsidSect="002F49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FE5938"/>
    <w:rsid w:val="0005197E"/>
    <w:rsid w:val="00275351"/>
    <w:rsid w:val="002F49BD"/>
    <w:rsid w:val="003529E6"/>
    <w:rsid w:val="004152BA"/>
    <w:rsid w:val="004D601C"/>
    <w:rsid w:val="007F6E3E"/>
    <w:rsid w:val="00860F27"/>
    <w:rsid w:val="009306C3"/>
    <w:rsid w:val="00A00DCC"/>
    <w:rsid w:val="00E56082"/>
    <w:rsid w:val="00F349A9"/>
    <w:rsid w:val="00F526ED"/>
    <w:rsid w:val="00FE5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980BB3-043B-4D10-A4A3-5350C1588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49BD"/>
  </w:style>
  <w:style w:type="paragraph" w:styleId="Heading1">
    <w:name w:val="heading 1"/>
    <w:basedOn w:val="Normal"/>
    <w:next w:val="Normal"/>
    <w:link w:val="Heading1Char"/>
    <w:uiPriority w:val="9"/>
    <w:qFormat/>
    <w:rsid w:val="00FE593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E59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306C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93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E5938"/>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FE59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9306C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180</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Bibby</dc:creator>
  <cp:keywords/>
  <dc:description/>
  <cp:lastModifiedBy>Graham Bibby</cp:lastModifiedBy>
  <cp:revision>2</cp:revision>
  <dcterms:created xsi:type="dcterms:W3CDTF">2017-10-18T09:33:00Z</dcterms:created>
  <dcterms:modified xsi:type="dcterms:W3CDTF">2017-10-18T09:33:00Z</dcterms:modified>
</cp:coreProperties>
</file>